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925A30" w:rsidRDefault="00C92A1C" w:rsidP="0032045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Processo n.</w:t>
      </w:r>
      <w:r w:rsidR="00B14B1C">
        <w:rPr>
          <w:rFonts w:ascii="Calibri" w:hAnsi="Calibri" w:cs="Calibri"/>
          <w:b/>
        </w:rPr>
        <w:t xml:space="preserve"> 566213/2010</w:t>
      </w:r>
    </w:p>
    <w:p w:rsidR="00FA787D" w:rsidRPr="00925A30" w:rsidRDefault="00EB396B" w:rsidP="00C92A1C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Recorrente </w:t>
      </w:r>
      <w:r w:rsidR="00DC7B48" w:rsidRPr="00925A30">
        <w:rPr>
          <w:rFonts w:ascii="Calibri" w:hAnsi="Calibri" w:cs="Calibri"/>
          <w:b/>
        </w:rPr>
        <w:t>–</w:t>
      </w:r>
      <w:r w:rsidR="00B14B1C">
        <w:rPr>
          <w:rFonts w:ascii="Calibri" w:hAnsi="Calibri" w:cs="Calibri"/>
          <w:b/>
        </w:rPr>
        <w:t xml:space="preserve"> Hilton Luiz Alves. </w:t>
      </w:r>
    </w:p>
    <w:p w:rsidR="00203D71" w:rsidRPr="00925A30" w:rsidRDefault="001F1011" w:rsidP="00C92A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Infra</w:t>
      </w:r>
      <w:r w:rsidR="00B14B1C">
        <w:rPr>
          <w:rFonts w:ascii="Calibri" w:hAnsi="Calibri" w:cs="Calibri"/>
        </w:rPr>
        <w:t>ção</w:t>
      </w:r>
      <w:r>
        <w:rPr>
          <w:rFonts w:ascii="Calibri" w:hAnsi="Calibri" w:cs="Calibri"/>
        </w:rPr>
        <w:t xml:space="preserve"> n. </w:t>
      </w:r>
      <w:r w:rsidR="00B14B1C">
        <w:rPr>
          <w:rFonts w:ascii="Calibri" w:hAnsi="Calibri" w:cs="Calibri"/>
        </w:rPr>
        <w:t>124423, de 13/07/2010.</w:t>
      </w:r>
    </w:p>
    <w:p w:rsidR="00142333" w:rsidRPr="00BF2568" w:rsidRDefault="00B14B1C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 – </w:t>
      </w:r>
      <w:proofErr w:type="spellStart"/>
      <w:r>
        <w:rPr>
          <w:rFonts w:ascii="Calibri" w:hAnsi="Calibri" w:cs="Calibri"/>
        </w:rPr>
        <w:t>Edilberto</w:t>
      </w:r>
      <w:proofErr w:type="spellEnd"/>
      <w:r>
        <w:rPr>
          <w:rFonts w:ascii="Calibri" w:hAnsi="Calibri" w:cs="Calibri"/>
        </w:rPr>
        <w:t xml:space="preserve"> Gonçalves de Souza. </w:t>
      </w:r>
    </w:p>
    <w:p w:rsidR="00E7204E" w:rsidRDefault="00C1713D" w:rsidP="00EF5BF6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1</w:t>
      </w:r>
      <w:r w:rsidR="008225F7" w:rsidRPr="00925A30">
        <w:rPr>
          <w:rFonts w:ascii="Calibri" w:hAnsi="Calibri" w:cs="Calibri"/>
        </w:rPr>
        <w:t>ª Junta de Julgamento de Recursos</w:t>
      </w:r>
      <w:r w:rsidR="00E7204E" w:rsidRPr="00925A30">
        <w:rPr>
          <w:rFonts w:ascii="Calibri" w:hAnsi="Calibri" w:cs="Calibri"/>
          <w:b/>
        </w:rPr>
        <w:t xml:space="preserve">. </w:t>
      </w:r>
    </w:p>
    <w:p w:rsidR="0032045E" w:rsidRDefault="00B14B1C" w:rsidP="00EE2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094</w:t>
      </w:r>
      <w:r w:rsidR="00EE2452" w:rsidRPr="00925A30">
        <w:rPr>
          <w:rFonts w:ascii="Calibri" w:hAnsi="Calibri" w:cs="Calibri"/>
          <w:b/>
        </w:rPr>
        <w:t>/2021</w:t>
      </w:r>
    </w:p>
    <w:p w:rsidR="00852E26" w:rsidRPr="00925A30" w:rsidRDefault="00852E26" w:rsidP="00EE2452">
      <w:pPr>
        <w:jc w:val="center"/>
        <w:rPr>
          <w:rFonts w:ascii="Calibri" w:hAnsi="Calibri" w:cs="Calibri"/>
          <w:b/>
        </w:rPr>
      </w:pPr>
    </w:p>
    <w:p w:rsidR="00AF70C3" w:rsidRPr="00AF70C3" w:rsidRDefault="00AF70C3" w:rsidP="00AF70C3">
      <w:pPr>
        <w:jc w:val="both"/>
        <w:rPr>
          <w:rFonts w:ascii="Calibri" w:hAnsi="Calibri" w:cs="Calibri"/>
        </w:rPr>
      </w:pPr>
      <w:r w:rsidRPr="00AF70C3">
        <w:rPr>
          <w:rFonts w:ascii="Calibri" w:hAnsi="Calibri" w:cs="Calibri"/>
        </w:rPr>
        <w:t xml:space="preserve">Auto de Infração n. 124423, de 13/07/2010. Auto de Inspeção n. 136735, de 13/07/2010. Pesca de espécie cachará com tamanho inferior ao permitido por lei e por transportar 4 (quatro) </w:t>
      </w:r>
      <w:proofErr w:type="spellStart"/>
      <w:r w:rsidRPr="00AF70C3">
        <w:rPr>
          <w:rFonts w:ascii="Calibri" w:hAnsi="Calibri" w:cs="Calibri"/>
        </w:rPr>
        <w:t>kilos</w:t>
      </w:r>
      <w:proofErr w:type="spellEnd"/>
      <w:r w:rsidRPr="00AF70C3">
        <w:rPr>
          <w:rFonts w:ascii="Calibri" w:hAnsi="Calibri" w:cs="Calibri"/>
        </w:rPr>
        <w:t xml:space="preserve"> de pescados sem autorização do órgão ambiental. Decisão Administrativa n. 1645/SUNOR/SEMA/2016, pela homologação do Auto de Infração n. 124423, de 13/07/2010, arbitrando a multa de R$ 1.480,00 (mil e quatrocentos e oitenta reais), com fulcro no artigo 35 do Decreto Federal 6.514/08. Requer o recorrente que seja declarado nulo o auto de infração pelas diversas ilegalidades e inconstitucionalidades ora denunciadas ou, alternativamente caso assim não se entenda, seja aplicado o art. 102, inciso I da Lei Complementar n. 38/95, estabelecendo apenas uma advertência ao recorrente, principalmente pelo fato de não ser reincidente em infrações de natureza da presente acusação, corrigindo-se, desta forma, o, o valor da multa aplicada. </w:t>
      </w:r>
      <w:r>
        <w:rPr>
          <w:rFonts w:ascii="Calibri" w:hAnsi="Calibri" w:cs="Calibri"/>
        </w:rPr>
        <w:t>Recurso provido.</w:t>
      </w:r>
    </w:p>
    <w:p w:rsidR="00142333" w:rsidRPr="004800D1" w:rsidRDefault="00142333" w:rsidP="004800D1">
      <w:pPr>
        <w:jc w:val="both"/>
        <w:rPr>
          <w:rFonts w:ascii="Calibri" w:hAnsi="Calibri" w:cs="Calibri"/>
        </w:rPr>
      </w:pPr>
    </w:p>
    <w:p w:rsidR="00D26B78" w:rsidRPr="004800D1" w:rsidRDefault="00312C49" w:rsidP="004800D1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</w:t>
      </w:r>
      <w:r w:rsidR="00C1713D">
        <w:rPr>
          <w:rFonts w:ascii="Calibri" w:hAnsi="Calibri" w:cs="Calibri"/>
          <w:sz w:val="22"/>
          <w:szCs w:val="22"/>
        </w:rPr>
        <w:t>tidos, decidiram os membros da 1</w:t>
      </w:r>
      <w:r w:rsidRPr="00EB7BBC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925A30" w:rsidRPr="00925A30">
        <w:rPr>
          <w:rFonts w:ascii="Calibri" w:hAnsi="Calibri" w:cs="Calibri"/>
        </w:rPr>
        <w:t xml:space="preserve">por unanimidade, </w:t>
      </w:r>
      <w:r w:rsidR="00A64E0A">
        <w:rPr>
          <w:rFonts w:ascii="Calibri" w:hAnsi="Calibri" w:cs="Calibri"/>
        </w:rPr>
        <w:t xml:space="preserve">dar provimento ao recurso interposto pelo </w:t>
      </w:r>
      <w:r w:rsidR="00287181">
        <w:rPr>
          <w:rFonts w:ascii="Calibri" w:hAnsi="Calibri" w:cs="Calibri"/>
        </w:rPr>
        <w:t>recorrente</w:t>
      </w:r>
      <w:r w:rsidR="00287181" w:rsidRPr="004800D1">
        <w:rPr>
          <w:rFonts w:ascii="Calibri" w:hAnsi="Calibri" w:cs="Calibri"/>
        </w:rPr>
        <w:t xml:space="preserve">, </w:t>
      </w:r>
      <w:r w:rsidR="00AF70C3" w:rsidRPr="00AF70C3">
        <w:rPr>
          <w:rFonts w:ascii="Calibri" w:hAnsi="Calibri" w:cs="Calibri"/>
        </w:rPr>
        <w:t xml:space="preserve">acolhendo o voto divergente apresentado oralmente pelo representante da SEMA, reconhecendo a prescrição da pretensão punitiva, da fl. 07, da juntada do Aviso de Recebimento – AR – de 20/07/2010 até a Decisão Administrativa n. 1645/SUNOR/SEMA/2016, de 30/08/2016, fls. 27/28, pela anulação do Auto de Infração n. 125423, de 13/07/2010 e consequentemente pelo arquivamento do processo. Vencido o relator. </w:t>
      </w:r>
    </w:p>
    <w:p w:rsidR="003448D5" w:rsidRPr="00925A30" w:rsidRDefault="00EB1E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Presente à votação os seguintes membros: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Letícia Cristina Xavier de Figueiredo</w:t>
      </w:r>
    </w:p>
    <w:p w:rsidR="00CB770A" w:rsidRPr="00925A30" w:rsidRDefault="00C1713D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 SEAF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</w:p>
    <w:p w:rsidR="00CB770A" w:rsidRPr="00925A30" w:rsidRDefault="009325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</w:t>
      </w:r>
      <w:r w:rsidR="00C1713D" w:rsidRPr="00925A30">
        <w:rPr>
          <w:rFonts w:ascii="Calibri" w:hAnsi="Calibri" w:cs="Calibri"/>
        </w:rPr>
        <w:t xml:space="preserve"> SEMA</w:t>
      </w:r>
    </w:p>
    <w:p w:rsidR="009325E1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Paulo Marcel </w:t>
      </w:r>
      <w:proofErr w:type="spellStart"/>
      <w:r w:rsidRPr="00925A30">
        <w:rPr>
          <w:rFonts w:ascii="Calibri" w:hAnsi="Calibri" w:cs="Calibri"/>
          <w:b/>
        </w:rPr>
        <w:t>Grisoste</w:t>
      </w:r>
      <w:proofErr w:type="spellEnd"/>
      <w:r w:rsidRPr="00925A30">
        <w:rPr>
          <w:rFonts w:ascii="Calibri" w:hAnsi="Calibri" w:cs="Calibri"/>
          <w:b/>
        </w:rPr>
        <w:t xml:space="preserve"> S. Barbosa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Representante da AMM</w:t>
      </w:r>
    </w:p>
    <w:p w:rsidR="00C60BAD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Edvaldo </w:t>
      </w:r>
      <w:proofErr w:type="spellStart"/>
      <w:r w:rsidRPr="00925A30">
        <w:rPr>
          <w:rFonts w:ascii="Calibri" w:hAnsi="Calibri" w:cs="Calibri"/>
          <w:b/>
        </w:rPr>
        <w:t>Belisário</w:t>
      </w:r>
      <w:proofErr w:type="spellEnd"/>
      <w:r w:rsidRPr="00925A30">
        <w:rPr>
          <w:rFonts w:ascii="Calibri" w:hAnsi="Calibri" w:cs="Calibri"/>
          <w:b/>
        </w:rPr>
        <w:t xml:space="preserve"> dos Santos</w:t>
      </w:r>
    </w:p>
    <w:p w:rsidR="003057B9" w:rsidRPr="00925A30" w:rsidRDefault="003448D5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</w:t>
      </w:r>
      <w:r w:rsidR="00C1713D" w:rsidRPr="00925A30">
        <w:rPr>
          <w:rFonts w:ascii="Calibri" w:hAnsi="Calibri" w:cs="Calibri"/>
        </w:rPr>
        <w:t>sentante da FAMATO</w:t>
      </w:r>
    </w:p>
    <w:p w:rsidR="00534A68" w:rsidRPr="00925A30" w:rsidRDefault="00C1713D" w:rsidP="00FF079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Rodrigo Gomes Bressane</w:t>
      </w:r>
    </w:p>
    <w:p w:rsidR="00534A68" w:rsidRPr="00925A30" w:rsidRDefault="00C1713D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do Guardiões da Terra</w:t>
      </w:r>
    </w:p>
    <w:p w:rsidR="00CB770A" w:rsidRPr="00925A30" w:rsidRDefault="00CB770A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Cuiabá,</w:t>
      </w:r>
      <w:r w:rsidR="005614B8" w:rsidRPr="00925A30">
        <w:rPr>
          <w:rFonts w:ascii="Calibri" w:hAnsi="Calibri" w:cs="Calibri"/>
        </w:rPr>
        <w:t xml:space="preserve"> </w:t>
      </w:r>
      <w:r w:rsidR="00C1713D" w:rsidRPr="00925A30">
        <w:rPr>
          <w:rFonts w:ascii="Calibri" w:hAnsi="Calibri" w:cs="Calibri"/>
        </w:rPr>
        <w:t>1</w:t>
      </w:r>
      <w:r w:rsidR="00534A68" w:rsidRPr="00925A30">
        <w:rPr>
          <w:rFonts w:ascii="Calibri" w:hAnsi="Calibri" w:cs="Calibri"/>
        </w:rPr>
        <w:t xml:space="preserve"> de julho</w:t>
      </w:r>
      <w:r w:rsidR="00C25848" w:rsidRPr="00925A30">
        <w:rPr>
          <w:rFonts w:ascii="Calibri" w:hAnsi="Calibri" w:cs="Calibri"/>
        </w:rPr>
        <w:t xml:space="preserve"> de 2021</w:t>
      </w:r>
      <w:r w:rsidR="00AE0F4F" w:rsidRPr="00925A30">
        <w:rPr>
          <w:rFonts w:ascii="Calibri" w:hAnsi="Calibri" w:cs="Calibri"/>
        </w:rPr>
        <w:t>.</w:t>
      </w:r>
    </w:p>
    <w:p w:rsidR="00CB770A" w:rsidRPr="00925A30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925A30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  <w:r w:rsidR="005614B8" w:rsidRPr="00925A30">
        <w:rPr>
          <w:rFonts w:ascii="Calibri" w:hAnsi="Calibri" w:cs="Calibri"/>
          <w:b/>
        </w:rPr>
        <w:t xml:space="preserve">    </w:t>
      </w:r>
    </w:p>
    <w:p w:rsidR="00415090" w:rsidRPr="00925A30" w:rsidRDefault="005614B8" w:rsidP="00C10231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 </w:t>
      </w:r>
      <w:r w:rsidR="009222A4" w:rsidRPr="00925A30">
        <w:rPr>
          <w:rFonts w:ascii="Calibri" w:hAnsi="Calibri" w:cs="Calibri"/>
          <w:b/>
        </w:rPr>
        <w:t xml:space="preserve">     </w:t>
      </w:r>
      <w:r w:rsidR="001D72BE" w:rsidRPr="00925A30">
        <w:rPr>
          <w:rFonts w:ascii="Calibri" w:hAnsi="Calibri" w:cs="Calibri"/>
          <w:b/>
        </w:rPr>
        <w:t xml:space="preserve"> </w:t>
      </w:r>
      <w:r w:rsidRPr="00925A30">
        <w:rPr>
          <w:rFonts w:ascii="Calibri" w:hAnsi="Calibri" w:cs="Calibri"/>
          <w:b/>
        </w:rPr>
        <w:t xml:space="preserve">Presidente da </w:t>
      </w:r>
      <w:r w:rsidR="005805B3">
        <w:rPr>
          <w:rFonts w:ascii="Calibri" w:hAnsi="Calibri" w:cs="Calibri"/>
          <w:b/>
        </w:rPr>
        <w:t>1</w:t>
      </w:r>
      <w:bookmarkStart w:id="0" w:name="_GoBack"/>
      <w:bookmarkEnd w:id="0"/>
      <w:r w:rsidR="00CB770A" w:rsidRPr="00925A30">
        <w:rPr>
          <w:rFonts w:ascii="Calibri" w:hAnsi="Calibri" w:cs="Calibri"/>
          <w:b/>
        </w:rPr>
        <w:t>ª J.J.R.</w:t>
      </w:r>
    </w:p>
    <w:sectPr w:rsidR="00415090" w:rsidRPr="00925A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4821"/>
    <w:rsid w:val="00195194"/>
    <w:rsid w:val="00197097"/>
    <w:rsid w:val="001A0A3B"/>
    <w:rsid w:val="001B41C5"/>
    <w:rsid w:val="001B688B"/>
    <w:rsid w:val="001B70F0"/>
    <w:rsid w:val="001C1DB2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517D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05B3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C0146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52E2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649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D356-85BB-42A7-AE76-5DE1F453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cp:lastPrinted>2021-06-17T18:16:00Z</cp:lastPrinted>
  <dcterms:created xsi:type="dcterms:W3CDTF">2021-07-09T13:41:00Z</dcterms:created>
  <dcterms:modified xsi:type="dcterms:W3CDTF">2021-07-11T12:25:00Z</dcterms:modified>
</cp:coreProperties>
</file>